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400"/>
        <w:rPr>
          <w:rFonts w:hint="default" w:ascii="宋体" w:hAnsi="宋体" w:eastAsia="宋体" w:cs="宋体"/>
          <w:b/>
          <w:i w:val="0"/>
          <w:caps w:val="0"/>
          <w:color w:val="000000"/>
          <w:spacing w:val="0"/>
          <w:kern w:val="0"/>
          <w:sz w:val="30"/>
          <w:szCs w:val="30"/>
          <w:lang w:val="en-US" w:eastAsia="zh-CN" w:bidi="ar"/>
        </w:rPr>
      </w:pPr>
      <w:r>
        <w:rPr>
          <w:rFonts w:hint="eastAsia" w:ascii="宋体" w:hAnsi="宋体" w:eastAsia="宋体" w:cs="宋体"/>
          <w:b/>
          <w:i w:val="0"/>
          <w:caps w:val="0"/>
          <w:color w:val="000000"/>
          <w:spacing w:val="0"/>
          <w:kern w:val="0"/>
          <w:sz w:val="30"/>
          <w:szCs w:val="30"/>
          <w:lang w:val="en-US" w:eastAsia="zh-CN" w:bidi="ar"/>
        </w:rPr>
        <w:t>离退休工作处表演服装（道具）管理规定</w:t>
      </w:r>
    </w:p>
    <w:p>
      <w:pPr>
        <w:rPr>
          <w:rFonts w:hint="eastAsia" w:ascii="宋体" w:hAnsi="宋体" w:eastAsia="宋体" w:cs="宋体"/>
          <w:b/>
          <w:i w:val="0"/>
          <w:caps w:val="0"/>
          <w:color w:val="000000"/>
          <w:spacing w:val="0"/>
          <w:kern w:val="0"/>
          <w:sz w:val="24"/>
          <w:szCs w:val="24"/>
          <w:lang w:val="en-US" w:eastAsia="zh-CN" w:bidi="ar"/>
        </w:rPr>
      </w:pPr>
    </w:p>
    <w:p>
      <w:pPr>
        <w:ind w:firstLine="918" w:firstLineChars="328"/>
        <w:rPr>
          <w:rFonts w:hint="eastAsia"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为规范离退休工作处各协会表演服装及道具的管理和使用，保障各种表演活动的正常进行，确保公共财物不受侵害，特制定本管理制度。</w:t>
      </w:r>
    </w:p>
    <w:p>
      <w:pPr>
        <w:ind w:firstLine="918" w:firstLineChars="328"/>
        <w:rPr>
          <w:rFonts w:hint="eastAsia" w:ascii="宋体" w:hAnsi="宋体" w:eastAsia="宋体" w:cs="宋体"/>
          <w:b w:val="0"/>
          <w:bCs/>
          <w:i w:val="0"/>
          <w:caps w:val="0"/>
          <w:color w:val="000000"/>
          <w:spacing w:val="0"/>
          <w:kern w:val="0"/>
          <w:sz w:val="28"/>
          <w:szCs w:val="28"/>
          <w:lang w:val="en-US" w:eastAsia="zh-CN" w:bidi="ar"/>
        </w:rPr>
      </w:pPr>
    </w:p>
    <w:p>
      <w:pPr>
        <w:ind w:firstLine="481"/>
        <w:rPr>
          <w:rFonts w:hint="default" w:ascii="宋体" w:hAnsi="宋体" w:eastAsia="宋体" w:cs="宋体"/>
          <w:b/>
          <w:bCs w:val="0"/>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 xml:space="preserve">                </w:t>
      </w:r>
      <w:r>
        <w:rPr>
          <w:rFonts w:hint="eastAsia" w:ascii="宋体" w:hAnsi="宋体" w:eastAsia="宋体" w:cs="宋体"/>
          <w:b/>
          <w:bCs w:val="0"/>
          <w:i w:val="0"/>
          <w:caps w:val="0"/>
          <w:color w:val="000000"/>
          <w:spacing w:val="0"/>
          <w:kern w:val="0"/>
          <w:sz w:val="28"/>
          <w:szCs w:val="28"/>
          <w:lang w:val="en-US" w:eastAsia="zh-CN" w:bidi="ar"/>
        </w:rPr>
        <w:t xml:space="preserve">  一  定义</w:t>
      </w:r>
    </w:p>
    <w:p>
      <w:pPr>
        <w:ind w:firstLine="481"/>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1、 本规定所指的表演活动是经离退休工作处批准的所参加的校内外各种文体活动；</w:t>
      </w:r>
    </w:p>
    <w:p>
      <w:pPr>
        <w:ind w:firstLine="481"/>
        <w:rPr>
          <w:rFonts w:hint="eastAsia"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2、 服装是指各协会为了满足工作（志愿者协会）或达到表演效果和视觉效果而需要的统一着装；</w:t>
      </w:r>
    </w:p>
    <w:p>
      <w:pPr>
        <w:ind w:firstLine="481"/>
        <w:rPr>
          <w:rFonts w:hint="eastAsia"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3、 道具是指为了达到表演效果需要配备的饰品或其它表演器材；</w:t>
      </w:r>
    </w:p>
    <w:p>
      <w:pPr>
        <w:ind w:firstLine="481"/>
        <w:rPr>
          <w:rFonts w:hint="eastAsia"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4、 购买是指为了满足工作需要从离退休工作处活动经费出资购买的服装和道具；借用是指为满足表演需要，从专业公司租赁的服装和道具。</w:t>
      </w:r>
    </w:p>
    <w:p>
      <w:pPr>
        <w:ind w:firstLine="481"/>
        <w:rPr>
          <w:rFonts w:hint="default" w:ascii="宋体" w:hAnsi="宋体" w:eastAsia="宋体" w:cs="宋体"/>
          <w:b w:val="0"/>
          <w:bCs/>
          <w:i w:val="0"/>
          <w:caps w:val="0"/>
          <w:color w:val="000000"/>
          <w:spacing w:val="0"/>
          <w:kern w:val="0"/>
          <w:sz w:val="28"/>
          <w:szCs w:val="28"/>
          <w:lang w:val="en-US" w:eastAsia="zh-CN" w:bidi="ar"/>
        </w:rPr>
      </w:pPr>
    </w:p>
    <w:p>
      <w:pPr>
        <w:ind w:firstLine="481"/>
        <w:rPr>
          <w:rFonts w:hint="eastAsia" w:ascii="宋体" w:hAnsi="宋体" w:eastAsia="宋体" w:cs="宋体"/>
          <w:b/>
          <w:bCs w:val="0"/>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 xml:space="preserve">                 </w:t>
      </w:r>
      <w:r>
        <w:rPr>
          <w:rFonts w:hint="eastAsia" w:ascii="宋体" w:hAnsi="宋体" w:eastAsia="宋体" w:cs="宋体"/>
          <w:b/>
          <w:bCs w:val="0"/>
          <w:i w:val="0"/>
          <w:caps w:val="0"/>
          <w:color w:val="000000"/>
          <w:spacing w:val="0"/>
          <w:kern w:val="0"/>
          <w:sz w:val="28"/>
          <w:szCs w:val="28"/>
          <w:lang w:val="en-US" w:eastAsia="zh-CN" w:bidi="ar"/>
        </w:rPr>
        <w:t>二  权  属</w:t>
      </w:r>
    </w:p>
    <w:p>
      <w:pPr>
        <w:numPr>
          <w:ilvl w:val="0"/>
          <w:numId w:val="1"/>
        </w:numPr>
        <w:ind w:firstLine="481"/>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离退休工作处出资购买的各类服装和道具，所有权归离退休工作处，借（使）用者只有使用权，没有所有权；</w:t>
      </w:r>
    </w:p>
    <w:p>
      <w:pPr>
        <w:numPr>
          <w:ilvl w:val="0"/>
          <w:numId w:val="1"/>
        </w:numPr>
        <w:ind w:firstLine="481"/>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为表演需要租赁的服装和道具，需尽量缩短租赁时间，在指定时间归还；</w:t>
      </w:r>
    </w:p>
    <w:p>
      <w:pPr>
        <w:numPr>
          <w:ilvl w:val="0"/>
          <w:numId w:val="1"/>
        </w:numPr>
        <w:ind w:firstLine="481"/>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各协会尽量减少租赁服装和道具的规模和次数，鼓励各协会统筹考虑，本着节俭的原则购买服装和道具；</w:t>
      </w:r>
    </w:p>
    <w:p>
      <w:pPr>
        <w:numPr>
          <w:ilvl w:val="0"/>
          <w:numId w:val="1"/>
        </w:numPr>
        <w:ind w:firstLine="481"/>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离退休工作处购买的服装和道具原则上不借予外单位使用。</w:t>
      </w:r>
    </w:p>
    <w:p>
      <w:pPr>
        <w:numPr>
          <w:ilvl w:val="0"/>
          <w:numId w:val="0"/>
        </w:numPr>
        <w:rPr>
          <w:rFonts w:hint="default" w:ascii="宋体" w:hAnsi="宋体" w:eastAsia="宋体" w:cs="宋体"/>
          <w:b w:val="0"/>
          <w:bCs/>
          <w:i w:val="0"/>
          <w:caps w:val="0"/>
          <w:color w:val="000000"/>
          <w:spacing w:val="0"/>
          <w:kern w:val="0"/>
          <w:sz w:val="28"/>
          <w:szCs w:val="28"/>
          <w:lang w:val="en-US" w:eastAsia="zh-CN" w:bidi="ar"/>
        </w:rPr>
      </w:pPr>
    </w:p>
    <w:p>
      <w:pPr>
        <w:numPr>
          <w:ilvl w:val="0"/>
          <w:numId w:val="0"/>
        </w:numPr>
        <w:rPr>
          <w:rFonts w:hint="default" w:ascii="宋体" w:hAnsi="宋体" w:eastAsia="宋体" w:cs="宋体"/>
          <w:b/>
          <w:bCs w:val="0"/>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 xml:space="preserve">                   </w:t>
      </w:r>
      <w:r>
        <w:rPr>
          <w:rFonts w:hint="eastAsia" w:ascii="宋体" w:hAnsi="宋体" w:eastAsia="宋体" w:cs="宋体"/>
          <w:b/>
          <w:bCs w:val="0"/>
          <w:i w:val="0"/>
          <w:caps w:val="0"/>
          <w:color w:val="000000"/>
          <w:spacing w:val="0"/>
          <w:kern w:val="0"/>
          <w:sz w:val="28"/>
          <w:szCs w:val="28"/>
          <w:lang w:val="en-US" w:eastAsia="zh-CN" w:bidi="ar"/>
        </w:rPr>
        <w:t>三  保管和使用</w:t>
      </w:r>
    </w:p>
    <w:p>
      <w:pPr>
        <w:numPr>
          <w:ilvl w:val="0"/>
          <w:numId w:val="1"/>
        </w:numPr>
        <w:ind w:left="0" w:leftChars="0" w:firstLine="481" w:firstLineChars="0"/>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离退休工作处购买协会工作服（志愿者协会等），由使用人自行保管，但不能作为个人日常用服装，只能用于离退休工作处的各种工作和活动着装，保管人须保持服装的整洁干净；</w:t>
      </w:r>
    </w:p>
    <w:p>
      <w:pPr>
        <w:numPr>
          <w:ilvl w:val="0"/>
          <w:numId w:val="1"/>
        </w:numPr>
        <w:ind w:left="0" w:leftChars="0" w:firstLine="481" w:firstLineChars="0"/>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离退休工作处购买的表演服装，表演任务结束后，由离退休工作处统一保管，借（使）用者需在规定时间交回，交回前需洗涤晾晒干净，叠整齐后装袋交回，包装袋上贴上使用者的名字，以便下一次方便自己借（使）用；</w:t>
      </w:r>
    </w:p>
    <w:p>
      <w:pPr>
        <w:numPr>
          <w:ilvl w:val="0"/>
          <w:numId w:val="1"/>
        </w:numPr>
        <w:ind w:left="0" w:leftChars="0" w:firstLine="481" w:firstLineChars="0"/>
        <w:rPr>
          <w:rFonts w:hint="eastAsia"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各协会会长或秘书长</w:t>
      </w:r>
      <w:bookmarkStart w:id="0" w:name="_GoBack"/>
      <w:bookmarkEnd w:id="0"/>
      <w:r>
        <w:rPr>
          <w:rFonts w:hint="eastAsia" w:ascii="宋体" w:hAnsi="宋体" w:eastAsia="宋体" w:cs="宋体"/>
          <w:b w:val="0"/>
          <w:bCs/>
          <w:i w:val="0"/>
          <w:caps w:val="0"/>
          <w:color w:val="000000"/>
          <w:spacing w:val="0"/>
          <w:kern w:val="0"/>
          <w:sz w:val="28"/>
          <w:szCs w:val="28"/>
          <w:lang w:val="en-US" w:eastAsia="zh-CN" w:bidi="ar"/>
        </w:rPr>
        <w:t>负责协会服装的档案管理，包括购买时间、借（使）用人、个人签字等，档案复印件送离退休工作处办公室存档；</w:t>
      </w:r>
    </w:p>
    <w:p>
      <w:pPr>
        <w:numPr>
          <w:ilvl w:val="0"/>
          <w:numId w:val="1"/>
        </w:numPr>
        <w:ind w:left="0" w:leftChars="0" w:firstLine="481" w:firstLineChars="0"/>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道具由离退休工作处统一保管，每一次活动结束后，使用人在通知的时间内交回；</w:t>
      </w:r>
    </w:p>
    <w:p>
      <w:pPr>
        <w:numPr>
          <w:ilvl w:val="0"/>
          <w:numId w:val="1"/>
        </w:numPr>
        <w:ind w:left="0" w:leftChars="0" w:firstLine="481" w:firstLineChars="0"/>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服装如果丢失或损坏，由本人负责购买同款服装补上，或照价赔偿，由协会负责购买；</w:t>
      </w:r>
    </w:p>
    <w:p>
      <w:pPr>
        <w:numPr>
          <w:ilvl w:val="0"/>
          <w:numId w:val="1"/>
        </w:numPr>
        <w:ind w:left="0" w:leftChars="0" w:firstLine="481" w:firstLineChars="0"/>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离退休工作处购买的特殊表演服装，如需个人保管的，需由协会申请，处长批准；</w:t>
      </w:r>
    </w:p>
    <w:p>
      <w:pPr>
        <w:numPr>
          <w:ilvl w:val="0"/>
          <w:numId w:val="1"/>
        </w:numPr>
        <w:ind w:left="0" w:leftChars="0" w:firstLine="481" w:firstLineChars="0"/>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服装的使用折旧期限为5年。</w:t>
      </w:r>
    </w:p>
    <w:p>
      <w:pPr>
        <w:numPr>
          <w:ilvl w:val="0"/>
          <w:numId w:val="0"/>
        </w:numPr>
        <w:ind w:left="481" w:leftChars="0"/>
        <w:rPr>
          <w:rFonts w:hint="default" w:ascii="宋体" w:hAnsi="宋体" w:eastAsia="宋体" w:cs="宋体"/>
          <w:b w:val="0"/>
          <w:bCs/>
          <w:i w:val="0"/>
          <w:caps w:val="0"/>
          <w:color w:val="000000"/>
          <w:spacing w:val="0"/>
          <w:kern w:val="0"/>
          <w:sz w:val="28"/>
          <w:szCs w:val="28"/>
          <w:lang w:val="en-US" w:eastAsia="zh-CN" w:bidi="ar"/>
        </w:rPr>
      </w:pPr>
    </w:p>
    <w:p>
      <w:pPr>
        <w:numPr>
          <w:ilvl w:val="0"/>
          <w:numId w:val="2"/>
        </w:numPr>
        <w:ind w:firstLine="2811" w:firstLineChars="1000"/>
        <w:rPr>
          <w:rFonts w:hint="eastAsia" w:ascii="宋体" w:hAnsi="宋体" w:eastAsia="宋体" w:cs="宋体"/>
          <w:b/>
          <w:bCs w:val="0"/>
          <w:i w:val="0"/>
          <w:caps w:val="0"/>
          <w:color w:val="000000"/>
          <w:spacing w:val="0"/>
          <w:kern w:val="0"/>
          <w:sz w:val="28"/>
          <w:szCs w:val="28"/>
          <w:lang w:val="en-US" w:eastAsia="zh-CN" w:bidi="ar"/>
        </w:rPr>
      </w:pPr>
      <w:r>
        <w:rPr>
          <w:rFonts w:hint="eastAsia" w:ascii="宋体" w:hAnsi="宋体" w:eastAsia="宋体" w:cs="宋体"/>
          <w:b/>
          <w:bCs w:val="0"/>
          <w:i w:val="0"/>
          <w:caps w:val="0"/>
          <w:color w:val="000000"/>
          <w:spacing w:val="0"/>
          <w:kern w:val="0"/>
          <w:sz w:val="28"/>
          <w:szCs w:val="28"/>
          <w:lang w:val="en-US" w:eastAsia="zh-CN" w:bidi="ar"/>
        </w:rPr>
        <w:t>服装申购程序</w:t>
      </w:r>
    </w:p>
    <w:p>
      <w:pPr>
        <w:numPr>
          <w:ilvl w:val="0"/>
          <w:numId w:val="1"/>
        </w:numPr>
        <w:ind w:left="0" w:leftChars="0" w:firstLine="481" w:firstLineChars="0"/>
        <w:rPr>
          <w:rFonts w:hint="eastAsia" w:ascii="宋体" w:hAnsi="宋体" w:eastAsia="宋体" w:cs="宋体"/>
          <w:i w:val="0"/>
          <w:caps w:val="0"/>
          <w:color w:val="000000"/>
          <w:spacing w:val="0"/>
          <w:sz w:val="28"/>
          <w:szCs w:val="28"/>
          <w:lang w:val="en-US" w:eastAsia="zh-CN"/>
        </w:rPr>
      </w:pPr>
      <w:r>
        <w:rPr>
          <w:rFonts w:hint="eastAsia" w:ascii="宋体" w:hAnsi="宋体" w:eastAsia="宋体" w:cs="宋体"/>
          <w:b w:val="0"/>
          <w:bCs/>
          <w:i w:val="0"/>
          <w:caps w:val="0"/>
          <w:color w:val="000000"/>
          <w:spacing w:val="0"/>
          <w:kern w:val="0"/>
          <w:sz w:val="28"/>
          <w:szCs w:val="28"/>
          <w:lang w:val="en-US" w:eastAsia="zh-CN" w:bidi="ar"/>
        </w:rPr>
        <w:t>协会负责人（申请人）</w:t>
      </w:r>
      <w:r>
        <w:rPr>
          <w:rFonts w:hint="eastAsia" w:ascii="宋体" w:hAnsi="宋体" w:eastAsia="宋体" w:cs="宋体"/>
          <w:i w:val="0"/>
          <w:caps w:val="0"/>
          <w:color w:val="000000"/>
          <w:spacing w:val="0"/>
          <w:sz w:val="28"/>
          <w:szCs w:val="28"/>
        </w:rPr>
        <w:t>应先提交购置服装的书面申请，</w:t>
      </w:r>
      <w:r>
        <w:rPr>
          <w:rFonts w:hint="eastAsia" w:ascii="宋体" w:hAnsi="宋体" w:eastAsia="宋体" w:cs="宋体"/>
          <w:i w:val="0"/>
          <w:caps w:val="0"/>
          <w:color w:val="000000"/>
          <w:spacing w:val="0"/>
          <w:sz w:val="28"/>
          <w:szCs w:val="28"/>
          <w:lang w:val="en-US" w:eastAsia="zh-CN"/>
        </w:rPr>
        <w:t>申请应注明购置服装的用途、必要性、使用频率等；</w:t>
      </w:r>
    </w:p>
    <w:p>
      <w:pPr>
        <w:numPr>
          <w:ilvl w:val="0"/>
          <w:numId w:val="1"/>
        </w:numPr>
        <w:ind w:left="0" w:leftChars="0" w:firstLine="481" w:firstLineChars="0"/>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i w:val="0"/>
          <w:caps w:val="0"/>
          <w:color w:val="000000"/>
          <w:spacing w:val="0"/>
          <w:sz w:val="28"/>
          <w:szCs w:val="28"/>
          <w:lang w:val="en-US" w:eastAsia="zh-CN"/>
        </w:rPr>
        <w:t>离退休工作处召开党政联席会议决定是否购买，得到批复后方可购买，由申请人负责相关购买事宜。购买</w:t>
      </w:r>
      <w:r>
        <w:rPr>
          <w:rFonts w:hint="eastAsia" w:ascii="宋体" w:hAnsi="宋体" w:eastAsia="宋体" w:cs="宋体"/>
          <w:i w:val="0"/>
          <w:caps w:val="0"/>
          <w:color w:val="000000"/>
          <w:spacing w:val="0"/>
          <w:sz w:val="28"/>
          <w:szCs w:val="28"/>
        </w:rPr>
        <w:t>服装数量较少，总价不超1000元的前提下，</w:t>
      </w:r>
      <w:r>
        <w:rPr>
          <w:rFonts w:hint="eastAsia" w:ascii="宋体" w:hAnsi="宋体" w:eastAsia="宋体" w:cs="宋体"/>
          <w:i w:val="0"/>
          <w:caps w:val="0"/>
          <w:color w:val="000000"/>
          <w:spacing w:val="0"/>
          <w:sz w:val="28"/>
          <w:szCs w:val="28"/>
          <w:lang w:val="en-US" w:eastAsia="zh-CN"/>
        </w:rPr>
        <w:t>由申请人2人以上</w:t>
      </w:r>
      <w:r>
        <w:rPr>
          <w:rFonts w:hint="eastAsia" w:ascii="宋体" w:hAnsi="宋体" w:eastAsia="宋体" w:cs="宋体"/>
          <w:i w:val="0"/>
          <w:caps w:val="0"/>
          <w:color w:val="000000"/>
          <w:spacing w:val="0"/>
          <w:sz w:val="28"/>
          <w:szCs w:val="28"/>
        </w:rPr>
        <w:t>自行前往购买，然后办理入账登记和报销手续；服装数量较大，或总价超1000元的，申请人需经过市场调查后，提供不少于3家供货商的报价</w:t>
      </w:r>
      <w:r>
        <w:rPr>
          <w:rFonts w:hint="eastAsia" w:ascii="宋体" w:hAnsi="宋体" w:eastAsia="宋体" w:cs="宋体"/>
          <w:i w:val="0"/>
          <w:caps w:val="0"/>
          <w:color w:val="000000"/>
          <w:spacing w:val="0"/>
          <w:sz w:val="28"/>
          <w:szCs w:val="28"/>
          <w:lang w:val="en-US" w:eastAsia="zh-CN"/>
        </w:rPr>
        <w:t>或网购截屏</w:t>
      </w:r>
      <w:r>
        <w:rPr>
          <w:rFonts w:hint="eastAsia" w:ascii="宋体" w:hAnsi="宋体" w:eastAsia="宋体" w:cs="宋体"/>
          <w:i w:val="0"/>
          <w:caps w:val="0"/>
          <w:color w:val="000000"/>
          <w:spacing w:val="0"/>
          <w:sz w:val="28"/>
          <w:szCs w:val="28"/>
        </w:rPr>
        <w:t>，报价内容应该数量相同</w:t>
      </w:r>
      <w:r>
        <w:rPr>
          <w:rFonts w:hint="eastAsia" w:ascii="宋体" w:hAnsi="宋体" w:eastAsia="宋体" w:cs="宋体"/>
          <w:i w:val="0"/>
          <w:caps w:val="0"/>
          <w:color w:val="000000"/>
          <w:spacing w:val="0"/>
          <w:sz w:val="28"/>
          <w:szCs w:val="28"/>
          <w:lang w:eastAsia="zh-CN"/>
        </w:rPr>
        <w:t>、</w:t>
      </w:r>
      <w:r>
        <w:rPr>
          <w:rFonts w:hint="eastAsia" w:ascii="宋体" w:hAnsi="宋体" w:eastAsia="宋体" w:cs="宋体"/>
          <w:i w:val="0"/>
          <w:caps w:val="0"/>
          <w:color w:val="000000"/>
          <w:spacing w:val="0"/>
          <w:sz w:val="28"/>
          <w:szCs w:val="28"/>
        </w:rPr>
        <w:t>材质和款式相同或近似，应有设计图样或清晰的参考图片，对于图片不能准确反映的内容则需配以文字描述清晰，</w:t>
      </w:r>
      <w:r>
        <w:rPr>
          <w:rFonts w:hint="eastAsia" w:ascii="宋体" w:hAnsi="宋体" w:eastAsia="宋体" w:cs="宋体"/>
          <w:i w:val="0"/>
          <w:caps w:val="0"/>
          <w:color w:val="000000"/>
          <w:spacing w:val="0"/>
          <w:sz w:val="28"/>
          <w:szCs w:val="28"/>
          <w:lang w:val="en-US" w:eastAsia="zh-CN"/>
        </w:rPr>
        <w:t>由申请人组织人员讨论具体购买的品种和数量，按学校财务处有关规定购买和报销。</w:t>
      </w:r>
    </w:p>
    <w:p>
      <w:pPr>
        <w:numPr>
          <w:ilvl w:val="0"/>
          <w:numId w:val="1"/>
        </w:numPr>
        <w:ind w:left="0" w:leftChars="0" w:firstLine="481" w:firstLineChars="0"/>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i w:val="0"/>
          <w:caps w:val="0"/>
          <w:color w:val="000000"/>
          <w:spacing w:val="0"/>
          <w:sz w:val="28"/>
          <w:szCs w:val="28"/>
          <w:lang w:val="en-US" w:eastAsia="zh-CN"/>
        </w:rPr>
        <w:t>因离退休工作处活动经费所限，在满足使用要求的前提下，尽量选择质优价廉的服装</w:t>
      </w:r>
      <w:r>
        <w:rPr>
          <w:rFonts w:hint="eastAsia" w:ascii="宋体" w:hAnsi="宋体" w:eastAsia="宋体" w:cs="宋体"/>
          <w:i w:val="0"/>
          <w:caps w:val="0"/>
          <w:color w:val="000000"/>
          <w:spacing w:val="0"/>
          <w:sz w:val="28"/>
          <w:szCs w:val="28"/>
          <w:lang w:eastAsia="zh-CN"/>
        </w:rPr>
        <w:t>。</w:t>
      </w:r>
    </w:p>
    <w:p>
      <w:pPr>
        <w:numPr>
          <w:ilvl w:val="0"/>
          <w:numId w:val="0"/>
        </w:numPr>
        <w:ind w:left="481" w:leftChars="0"/>
        <w:rPr>
          <w:rFonts w:hint="default" w:ascii="宋体" w:hAnsi="宋体" w:eastAsia="宋体" w:cs="宋体"/>
          <w:b w:val="0"/>
          <w:bCs/>
          <w:i w:val="0"/>
          <w:caps w:val="0"/>
          <w:color w:val="000000"/>
          <w:spacing w:val="0"/>
          <w:kern w:val="0"/>
          <w:sz w:val="28"/>
          <w:szCs w:val="28"/>
          <w:lang w:val="en-US" w:eastAsia="zh-CN" w:bidi="ar"/>
        </w:rPr>
      </w:pPr>
    </w:p>
    <w:p>
      <w:pPr>
        <w:numPr>
          <w:ilvl w:val="0"/>
          <w:numId w:val="0"/>
        </w:numPr>
        <w:ind w:left="2301" w:leftChars="0" w:firstLine="562" w:firstLineChars="200"/>
        <w:rPr>
          <w:rFonts w:hint="eastAsia" w:ascii="宋体" w:hAnsi="宋体" w:eastAsia="宋体" w:cs="宋体"/>
          <w:b/>
          <w:bCs w:val="0"/>
          <w:i w:val="0"/>
          <w:caps w:val="0"/>
          <w:color w:val="000000"/>
          <w:spacing w:val="0"/>
          <w:kern w:val="0"/>
          <w:sz w:val="28"/>
          <w:szCs w:val="28"/>
          <w:lang w:val="en-US" w:eastAsia="zh-CN" w:bidi="ar"/>
        </w:rPr>
      </w:pPr>
      <w:r>
        <w:rPr>
          <w:rFonts w:hint="eastAsia" w:ascii="宋体" w:hAnsi="宋体" w:eastAsia="宋体" w:cs="宋体"/>
          <w:b/>
          <w:bCs w:val="0"/>
          <w:i w:val="0"/>
          <w:caps w:val="0"/>
          <w:color w:val="000000"/>
          <w:spacing w:val="0"/>
          <w:kern w:val="0"/>
          <w:sz w:val="28"/>
          <w:szCs w:val="28"/>
          <w:lang w:val="en-US" w:eastAsia="zh-CN" w:bidi="ar"/>
        </w:rPr>
        <w:t>五  服装租赁程序</w:t>
      </w:r>
    </w:p>
    <w:p>
      <w:pPr>
        <w:numPr>
          <w:ilvl w:val="0"/>
          <w:numId w:val="1"/>
        </w:numPr>
        <w:ind w:left="0" w:leftChars="0" w:firstLine="481" w:firstLineChars="0"/>
        <w:rPr>
          <w:rFonts w:hint="eastAsia"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因参加学校或离退休处安排的校内外演出、比赛等活动，自有服装不能满足需要，可外出租赁，由节目负责人提交书面租赁申请，写明服装名称、附件（道具）名称、使用目的、套数、租赁期限、租赁商家、租赁费等信息，报离退休工作处审批后执行。</w:t>
      </w:r>
    </w:p>
    <w:p>
      <w:pPr>
        <w:numPr>
          <w:ilvl w:val="0"/>
          <w:numId w:val="0"/>
        </w:numPr>
        <w:ind w:left="481" w:leftChars="0"/>
        <w:rPr>
          <w:rFonts w:hint="eastAsia" w:ascii="宋体" w:hAnsi="宋体" w:eastAsia="宋体" w:cs="宋体"/>
          <w:b w:val="0"/>
          <w:bCs/>
          <w:i w:val="0"/>
          <w:caps w:val="0"/>
          <w:color w:val="000000"/>
          <w:spacing w:val="0"/>
          <w:kern w:val="0"/>
          <w:sz w:val="28"/>
          <w:szCs w:val="28"/>
          <w:lang w:val="en-US" w:eastAsia="zh-CN" w:bidi="ar"/>
        </w:rPr>
      </w:pPr>
    </w:p>
    <w:p>
      <w:pPr>
        <w:widowControl w:val="0"/>
        <w:numPr>
          <w:ilvl w:val="0"/>
          <w:numId w:val="0"/>
        </w:numPr>
        <w:jc w:val="both"/>
        <w:rPr>
          <w:rFonts w:hint="default" w:ascii="宋体" w:hAnsi="宋体" w:eastAsia="宋体" w:cs="宋体"/>
          <w:b/>
          <w:bCs w:val="0"/>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 xml:space="preserve">                </w:t>
      </w:r>
      <w:r>
        <w:rPr>
          <w:rFonts w:hint="eastAsia" w:ascii="宋体" w:hAnsi="宋体" w:eastAsia="宋体" w:cs="宋体"/>
          <w:b/>
          <w:bCs w:val="0"/>
          <w:i w:val="0"/>
          <w:caps w:val="0"/>
          <w:color w:val="000000"/>
          <w:spacing w:val="0"/>
          <w:kern w:val="0"/>
          <w:sz w:val="28"/>
          <w:szCs w:val="28"/>
          <w:lang w:val="en-US" w:eastAsia="zh-CN" w:bidi="ar"/>
        </w:rPr>
        <w:t xml:space="preserve"> 六  服装的领用和内部借用</w:t>
      </w:r>
    </w:p>
    <w:p>
      <w:pPr>
        <w:numPr>
          <w:ilvl w:val="0"/>
          <w:numId w:val="1"/>
        </w:numPr>
        <w:ind w:left="0" w:leftChars="0" w:firstLine="481" w:firstLineChars="0"/>
        <w:rPr>
          <w:rFonts w:hint="eastAsia"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所有离退休工作处购买的服装在向参加活动人员发放时，均需履行借用手续，在使用折旧期结束前所有权归离退休工作处；</w:t>
      </w:r>
    </w:p>
    <w:p>
      <w:pPr>
        <w:numPr>
          <w:ilvl w:val="0"/>
          <w:numId w:val="1"/>
        </w:numPr>
        <w:ind w:left="0" w:leftChars="0" w:firstLine="481" w:firstLineChars="0"/>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退出协会或拒不参加离退休工作处安排的文体演出活动，须将服装交回；</w:t>
      </w:r>
    </w:p>
    <w:p>
      <w:pPr>
        <w:numPr>
          <w:ilvl w:val="0"/>
          <w:numId w:val="1"/>
        </w:numPr>
        <w:ind w:left="0" w:leftChars="0" w:firstLine="481" w:firstLineChars="0"/>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鼓励和支持各协会和两校区之间的服装内部借用；</w:t>
      </w:r>
    </w:p>
    <w:p>
      <w:pPr>
        <w:numPr>
          <w:ilvl w:val="0"/>
          <w:numId w:val="1"/>
        </w:numPr>
        <w:ind w:left="0" w:leftChars="0" w:firstLine="481" w:firstLineChars="0"/>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未尽事宜由离退休工作处负责解释。</w:t>
      </w:r>
    </w:p>
    <w:p>
      <w:pPr>
        <w:widowControl w:val="0"/>
        <w:numPr>
          <w:ilvl w:val="0"/>
          <w:numId w:val="0"/>
        </w:numPr>
        <w:jc w:val="both"/>
        <w:rPr>
          <w:rFonts w:hint="eastAsia" w:ascii="宋体" w:hAnsi="宋体" w:eastAsia="宋体" w:cs="宋体"/>
          <w:b w:val="0"/>
          <w:bCs/>
          <w:i w:val="0"/>
          <w:caps w:val="0"/>
          <w:color w:val="000000"/>
          <w:spacing w:val="0"/>
          <w:kern w:val="0"/>
          <w:sz w:val="28"/>
          <w:szCs w:val="28"/>
          <w:lang w:val="en-US" w:eastAsia="zh-CN" w:bidi="ar"/>
        </w:rPr>
      </w:pPr>
    </w:p>
    <w:p>
      <w:pPr>
        <w:widowControl w:val="0"/>
        <w:numPr>
          <w:ilvl w:val="0"/>
          <w:numId w:val="0"/>
        </w:numPr>
        <w:jc w:val="both"/>
        <w:rPr>
          <w:rFonts w:hint="eastAsia" w:ascii="宋体" w:hAnsi="宋体" w:eastAsia="宋体" w:cs="宋体"/>
          <w:b w:val="0"/>
          <w:bCs/>
          <w:i w:val="0"/>
          <w:caps w:val="0"/>
          <w:color w:val="000000"/>
          <w:spacing w:val="0"/>
          <w:kern w:val="0"/>
          <w:sz w:val="28"/>
          <w:szCs w:val="28"/>
          <w:lang w:val="en-US" w:eastAsia="zh-CN" w:bidi="ar"/>
        </w:rPr>
      </w:pPr>
    </w:p>
    <w:p>
      <w:pPr>
        <w:widowControl w:val="0"/>
        <w:numPr>
          <w:ilvl w:val="0"/>
          <w:numId w:val="0"/>
        </w:numPr>
        <w:jc w:val="both"/>
        <w:rPr>
          <w:rFonts w:hint="default" w:ascii="宋体" w:hAnsi="宋体" w:eastAsia="宋体" w:cs="宋体"/>
          <w:b w:val="0"/>
          <w:bCs/>
          <w:i w:val="0"/>
          <w:caps w:val="0"/>
          <w:color w:val="000000"/>
          <w:spacing w:val="0"/>
          <w:kern w:val="0"/>
          <w:sz w:val="28"/>
          <w:szCs w:val="28"/>
          <w:lang w:val="en-US" w:eastAsia="zh-CN" w:bidi="ar"/>
        </w:rPr>
      </w:pPr>
      <w:r>
        <w:rPr>
          <w:rFonts w:hint="eastAsia" w:ascii="宋体" w:hAnsi="宋体" w:eastAsia="宋体" w:cs="宋体"/>
          <w:b w:val="0"/>
          <w:bCs/>
          <w:i w:val="0"/>
          <w:caps w:val="0"/>
          <w:color w:val="000000"/>
          <w:spacing w:val="0"/>
          <w:kern w:val="0"/>
          <w:sz w:val="28"/>
          <w:szCs w:val="28"/>
          <w:lang w:val="en-US" w:eastAsia="zh-CN" w:bidi="ar"/>
        </w:rPr>
        <w:t xml:space="preserve">                                   2019.10.16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A14C78"/>
    <w:multiLevelType w:val="singleLevel"/>
    <w:tmpl w:val="D4A14C78"/>
    <w:lvl w:ilvl="0" w:tentative="0">
      <w:start w:val="5"/>
      <w:numFmt w:val="decimal"/>
      <w:suff w:val="nothing"/>
      <w:lvlText w:val="%1、"/>
      <w:lvlJc w:val="left"/>
    </w:lvl>
  </w:abstractNum>
  <w:abstractNum w:abstractNumId="1">
    <w:nsid w:val="2A7EFCD9"/>
    <w:multiLevelType w:val="singleLevel"/>
    <w:tmpl w:val="2A7EFCD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25D05"/>
    <w:rsid w:val="2BCF247C"/>
    <w:rsid w:val="5B821616"/>
    <w:rsid w:val="5BE35196"/>
    <w:rsid w:val="604A32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乐乐妈</cp:lastModifiedBy>
  <dcterms:modified xsi:type="dcterms:W3CDTF">2019-10-17T00:35:30Z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